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498"/>
      </w:tblGrid>
      <w:tr w:rsidR="00EA2718" w:rsidTr="0010388A">
        <w:trPr>
          <w:trHeight w:val="3538"/>
        </w:trPr>
        <w:tc>
          <w:tcPr>
            <w:tcW w:w="4785" w:type="dxa"/>
          </w:tcPr>
          <w:p w:rsidR="00EA2718" w:rsidRDefault="00EA2718"/>
          <w:p w:rsidR="00EA2718" w:rsidRPr="00EA2718" w:rsidRDefault="00EA2718" w:rsidP="00EA2718"/>
          <w:p w:rsidR="00EA2718" w:rsidRPr="00EA2718" w:rsidRDefault="00EA2718" w:rsidP="00EA2718"/>
          <w:p w:rsidR="00EA2718" w:rsidRDefault="00EA2718" w:rsidP="00EA2718"/>
          <w:p w:rsidR="00EA2718" w:rsidRPr="00EA2718" w:rsidRDefault="00EA2718" w:rsidP="00EA2718"/>
          <w:p w:rsidR="00EA2718" w:rsidRDefault="002B0BD1" w:rsidP="00EA2718">
            <w:r>
              <w:rPr>
                <w:noProof/>
                <w:lang w:eastAsia="ru-RU"/>
              </w:rPr>
              <w:drawing>
                <wp:inline distT="0" distB="0" distL="0" distR="0">
                  <wp:extent cx="2893581" cy="28440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8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044" cy="28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718" w:rsidRDefault="00EA2718" w:rsidP="00EA2718"/>
          <w:p w:rsidR="00EA2718" w:rsidRDefault="00EA2718" w:rsidP="0010388A">
            <w:pPr>
              <w:jc w:val="center"/>
            </w:pPr>
          </w:p>
          <w:p w:rsidR="00D2666C" w:rsidRDefault="00D2666C" w:rsidP="0010388A">
            <w:pPr>
              <w:jc w:val="center"/>
            </w:pPr>
          </w:p>
          <w:p w:rsidR="00D2666C" w:rsidRDefault="00D2666C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EA2718" w:rsidRDefault="00EA2718" w:rsidP="00EA2718">
            <w:pPr>
              <w:tabs>
                <w:tab w:val="left" w:pos="945"/>
              </w:tabs>
            </w:pPr>
            <w:r>
              <w:tab/>
            </w:r>
          </w:p>
          <w:p w:rsidR="00D2666C" w:rsidRDefault="00D2666C" w:rsidP="00EA2718">
            <w:pPr>
              <w:tabs>
                <w:tab w:val="left" w:pos="945"/>
              </w:tabs>
            </w:pPr>
          </w:p>
          <w:p w:rsidR="00D2666C" w:rsidRDefault="00D2666C" w:rsidP="00EA2718">
            <w:pPr>
              <w:tabs>
                <w:tab w:val="left" w:pos="945"/>
              </w:tabs>
            </w:pPr>
          </w:p>
          <w:p w:rsidR="00D2666C" w:rsidRPr="00EA2718" w:rsidRDefault="00D2666C" w:rsidP="00EA2718">
            <w:pPr>
              <w:tabs>
                <w:tab w:val="left" w:pos="945"/>
              </w:tabs>
            </w:pPr>
          </w:p>
        </w:tc>
        <w:tc>
          <w:tcPr>
            <w:tcW w:w="9498" w:type="dxa"/>
          </w:tcPr>
          <w:p w:rsidR="00EA2718" w:rsidRPr="00CF38FF" w:rsidRDefault="00EA2718" w:rsidP="0010388A">
            <w:pPr>
              <w:jc w:val="both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0388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Игровой комплекс</w:t>
            </w:r>
            <w:r w:rsidR="00291189">
              <w:rPr>
                <w:rFonts w:ascii="Times New Roman" w:hAnsi="Times New Roman"/>
                <w:b/>
                <w:sz w:val="28"/>
                <w:szCs w:val="24"/>
              </w:rPr>
              <w:t xml:space="preserve"> 0985</w:t>
            </w:r>
            <w:bookmarkStart w:id="0" w:name="_GoBack"/>
            <w:bookmarkEnd w:id="0"/>
          </w:p>
          <w:p w:rsidR="00EA2718" w:rsidRPr="004D1AA5" w:rsidRDefault="00EA2718" w:rsidP="000F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 w:rsidR="00AA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BD1" w:rsidRPr="002B0B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865F9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="00AA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BD1" w:rsidRPr="002B0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AA5">
              <w:rPr>
                <w:rFonts w:ascii="Times New Roman" w:hAnsi="Times New Roman" w:cs="Times New Roman"/>
                <w:sz w:val="24"/>
                <w:szCs w:val="24"/>
              </w:rPr>
              <w:t>мм,  высота</w:t>
            </w:r>
            <w:proofErr w:type="gramEnd"/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AA49DB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3436F9" w:rsidRPr="004D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0F53FB" w:rsidRPr="004D1AA5" w:rsidRDefault="000F53FB" w:rsidP="000F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A5">
              <w:rPr>
                <w:rFonts w:ascii="Times New Roman" w:hAnsi="Times New Roman"/>
                <w:sz w:val="24"/>
                <w:szCs w:val="24"/>
              </w:rPr>
              <w:t>Изделие предназначено для детей от пяти лет и служит для тренировки вестибулярного аппарата, лазания, ловкости, гибкости, координации движения.</w:t>
            </w:r>
          </w:p>
          <w:p w:rsidR="004865F9" w:rsidRDefault="00A43A80" w:rsidP="000F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состоит из </w:t>
            </w:r>
            <w:r w:rsidR="000F53FB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89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0F53FB" w:rsidRPr="004D1AA5">
              <w:rPr>
                <w:rFonts w:ascii="Times New Roman" w:hAnsi="Times New Roman"/>
                <w:sz w:val="24"/>
                <w:szCs w:val="24"/>
              </w:rPr>
              <w:t xml:space="preserve"> площадок: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BD1" w:rsidRPr="002B0BD1" w:rsidRDefault="004865F9" w:rsidP="002B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4D1AA5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 xml:space="preserve"> с крышей, имеет размеры не менее: длина – 1000 мм,</w:t>
            </w:r>
            <w:r w:rsidR="00AA49DB">
              <w:rPr>
                <w:rFonts w:ascii="Times New Roman" w:hAnsi="Times New Roman"/>
                <w:sz w:val="24"/>
                <w:szCs w:val="24"/>
              </w:rPr>
              <w:t xml:space="preserve"> ширина – 1000 мм, высота – 362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2B0BD1" w:rsidRPr="002B0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BD1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2B0BD1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2B0BD1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2B0BD1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2B0BD1" w:rsidRPr="002B0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BD1">
              <w:rPr>
                <w:rFonts w:ascii="Times New Roman" w:hAnsi="Times New Roman" w:cs="Times New Roman"/>
                <w:sz w:val="24"/>
                <w:szCs w:val="24"/>
              </w:rPr>
              <w:t>Основание крыши изготовлено из водостойкой фанеры, толщиной не менее 18 мм, скаты крыши - из водостойкой фанеры, толщиной не менее 9 мм.</w:t>
            </w:r>
            <w:r w:rsidR="002B0BD1"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D1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 w:rsidR="002B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2B0BD1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 w:rsidR="002B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2B0BD1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r w:rsidR="002B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2B0BD1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 w:rsidR="002B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2B0BD1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2B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2B0BD1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  <w:r w:rsidR="00291189" w:rsidRPr="002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 горку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габаритные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2B0BD1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2B0BD1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2B0BD1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</w:t>
            </w:r>
            <w:r w:rsidR="002B0BD1" w:rsidRP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0BD1" w:rsidRPr="00253912" w:rsidRDefault="00291189" w:rsidP="00291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вторая площадка, без крыши, </w:t>
            </w:r>
            <w:r w:rsidRPr="002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размеры не менее: длина – 1000 мм, ширина – </w:t>
            </w:r>
            <w:r w:rsidR="002B0BD1" w:rsidRP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мм. </w:t>
            </w:r>
            <w:r w:rsidR="002B0BD1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2B0BD1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2B0BD1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2B0BD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2B0BD1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253912" w:rsidRPr="00253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12" w:rsidRPr="002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 горку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габаритные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253912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толщиной не менее 18 мм. 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горк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253912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253912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</w:t>
            </w:r>
            <w:r w:rsidR="00253912" w:rsidRPr="002B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12" w:rsidRPr="00253912" w:rsidRDefault="00291189" w:rsidP="00291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третья площадка, без крыши, </w:t>
            </w:r>
            <w:r w:rsidRPr="002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размеры не менее: длина – 1000 мм</w:t>
            </w:r>
            <w:r w:rsidR="00AA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– </w:t>
            </w:r>
            <w:r w:rsidR="00253912" w:rsidRP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</w:t>
            </w:r>
            <w:r w:rsidRPr="002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912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253912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253912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25391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25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253912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="00253912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 w:rsidR="0025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253912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 w:rsidR="0025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253912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r w:rsidR="0025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253912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 w:rsidR="0025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253912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25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253912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</w:p>
          <w:p w:rsidR="008C0FC6" w:rsidRDefault="00291189" w:rsidP="008C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 два входа:</w:t>
            </w:r>
            <w:r w:rsidR="00AA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49DB">
              <w:rPr>
                <w:rFonts w:ascii="Times New Roman" w:hAnsi="Times New Roman" w:cs="Times New Roman"/>
                <w:sz w:val="24"/>
                <w:szCs w:val="24"/>
              </w:rPr>
              <w:t xml:space="preserve">ервый, в виде </w:t>
            </w:r>
            <w:r w:rsidR="00AA49DB" w:rsidRPr="00C54A79">
              <w:rPr>
                <w:rFonts w:ascii="Times New Roman" w:hAnsi="Times New Roman"/>
                <w:sz w:val="24"/>
                <w:szCs w:val="24"/>
              </w:rPr>
              <w:t>металлических</w:t>
            </w:r>
            <w:r w:rsidR="008C0FC6">
              <w:rPr>
                <w:rFonts w:ascii="Times New Roman" w:hAnsi="Times New Roman"/>
                <w:sz w:val="24"/>
                <w:szCs w:val="24"/>
              </w:rPr>
              <w:t xml:space="preserve"> поручней и </w:t>
            </w:r>
            <w:r w:rsidR="00AA49DB" w:rsidRPr="00C54A79">
              <w:rPr>
                <w:rFonts w:ascii="Times New Roman" w:hAnsi="Times New Roman"/>
                <w:sz w:val="24"/>
                <w:szCs w:val="24"/>
              </w:rPr>
              <w:t>перекладин, диаметром не менее 26</w:t>
            </w:r>
            <w:r w:rsidR="00AA49DB">
              <w:rPr>
                <w:rFonts w:ascii="Times New Roman" w:hAnsi="Times New Roman"/>
                <w:sz w:val="24"/>
                <w:szCs w:val="24"/>
              </w:rPr>
              <w:t>,8</w:t>
            </w:r>
            <w:r w:rsidR="00AA49DB" w:rsidRPr="00C54A7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8C0FC6">
              <w:rPr>
                <w:rFonts w:ascii="Times New Roman" w:hAnsi="Times New Roman"/>
                <w:sz w:val="24"/>
                <w:szCs w:val="24"/>
              </w:rPr>
              <w:t>. В</w:t>
            </w:r>
            <w:r w:rsidR="00AA49DB">
              <w:rPr>
                <w:rFonts w:ascii="Times New Roman" w:hAnsi="Times New Roman" w:cs="Times New Roman"/>
                <w:sz w:val="24"/>
                <w:szCs w:val="24"/>
              </w:rPr>
              <w:t xml:space="preserve">торой </w:t>
            </w:r>
            <w:r w:rsidR="008C0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9DB">
              <w:rPr>
                <w:rFonts w:ascii="Times New Roman" w:hAnsi="Times New Roman" w:cs="Times New Roman"/>
                <w:sz w:val="24"/>
                <w:szCs w:val="24"/>
              </w:rPr>
              <w:t xml:space="preserve"> в виде лестницы, </w:t>
            </w:r>
            <w:r w:rsidR="008C0FC6"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="008C0FC6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8C0FC6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8C0FC6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8C0FC6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8C0FC6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 w:rsidR="008C0FC6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8C0FC6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8C0FC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8C0FC6" w:rsidRPr="00291189" w:rsidRDefault="00291189" w:rsidP="00291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должны быть соединены между собой вплотную. </w:t>
            </w:r>
          </w:p>
          <w:p w:rsidR="008C0FC6" w:rsidRDefault="008C0FC6" w:rsidP="008C0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8C0FC6" w:rsidRDefault="008C0FC6" w:rsidP="008C0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FC6" w:rsidRPr="007F42E3" w:rsidRDefault="008C0FC6" w:rsidP="008C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8C0FC6" w:rsidRDefault="008C0FC6" w:rsidP="008C0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C0FC6" w:rsidRDefault="008C0FC6" w:rsidP="008C0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C0FC6" w:rsidRDefault="008C0FC6" w:rsidP="008C0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8C0FC6" w:rsidRPr="007F42E3" w:rsidRDefault="008C0FC6" w:rsidP="008C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EA2718" w:rsidRDefault="00EA2718" w:rsidP="00AA49DB">
            <w:pPr>
              <w:jc w:val="both"/>
            </w:pPr>
          </w:p>
        </w:tc>
      </w:tr>
    </w:tbl>
    <w:p w:rsidR="003E2E85" w:rsidRDefault="003E2E85"/>
    <w:sectPr w:rsidR="003E2E85" w:rsidSect="000F5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086"/>
    <w:rsid w:val="000F53FB"/>
    <w:rsid w:val="0010388A"/>
    <w:rsid w:val="00253912"/>
    <w:rsid w:val="00291189"/>
    <w:rsid w:val="002B0BD1"/>
    <w:rsid w:val="003436F9"/>
    <w:rsid w:val="003C7C45"/>
    <w:rsid w:val="003E2E85"/>
    <w:rsid w:val="004865F9"/>
    <w:rsid w:val="004D1AA5"/>
    <w:rsid w:val="00606E90"/>
    <w:rsid w:val="006E6FF5"/>
    <w:rsid w:val="008C0FC6"/>
    <w:rsid w:val="009F6BA2"/>
    <w:rsid w:val="00A270A1"/>
    <w:rsid w:val="00A43A80"/>
    <w:rsid w:val="00AA49DB"/>
    <w:rsid w:val="00B612AE"/>
    <w:rsid w:val="00BF6A81"/>
    <w:rsid w:val="00CF38FF"/>
    <w:rsid w:val="00D2666C"/>
    <w:rsid w:val="00D56086"/>
    <w:rsid w:val="00E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AD72-6C00-4314-A87C-86F27798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9CF5-1A51-4663-9828-FAB4201C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2014-02-26T08:39:00Z</dcterms:created>
  <dcterms:modified xsi:type="dcterms:W3CDTF">2018-03-23T06:46:00Z</dcterms:modified>
</cp:coreProperties>
</file>